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A4" w:rsidRPr="00CE478D" w:rsidRDefault="00783AA4" w:rsidP="00CE478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  <w:r w:rsidRPr="00CE47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Федеральные документы:</w:t>
      </w:r>
    </w:p>
    <w:p w:rsidR="00CE478D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России от 18.11.2013 № 1252 «Об утверждении Порядка проведения всероссийской олимпиады школьников»</w:t>
        </w:r>
      </w:hyperlink>
    </w:p>
    <w:p w:rsidR="00783AA4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России от 17.03.2015 г. № 24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г. № 1252»</w:t>
        </w:r>
      </w:hyperlink>
    </w:p>
    <w:p w:rsidR="00783AA4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России от 17.12.2015 г. № 1488 «О внесении изменений в Порядок проведения всероссийской олимпиады школьников, утвержденный Министерством образования и науки Российской Федерации от 18.11.2013 № 1252»</w:t>
        </w:r>
      </w:hyperlink>
    </w:p>
    <w:p w:rsidR="00783AA4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России от 17.11.2016 г. № 1435 «О внесении изменений в Порядок проведения всероссийской олимпиады школьников, утвержденный Министерством образования и науки Российской Федерации от 18.11.2013 г. № 1252»</w:t>
        </w:r>
      </w:hyperlink>
    </w:p>
    <w:p w:rsidR="00783AA4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Порядок проведения Всероссийской олимпиады школьников</w:t>
        </w:r>
      </w:hyperlink>
    </w:p>
    <w:p w:rsidR="00CE478D" w:rsidRPr="00CE478D" w:rsidRDefault="00722118" w:rsidP="00CE4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783AA4" w:rsidRPr="00CE47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Письмо Департамента государственной политики и управления в сфере образования Министерства просвещения Российской Федерации от 30.07.2020 г. № 03-724 «О методических рекомендациях школьного и муниципального этапов всероссийской олимпиады школьников» </w:t>
        </w:r>
      </w:hyperlink>
    </w:p>
    <w:p w:rsidR="00783AA4" w:rsidRPr="00CE478D" w:rsidRDefault="00722118" w:rsidP="00CE478D">
      <w:pPr>
        <w:pStyle w:val="a6"/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11" w:tgtFrame="_blank" w:history="1">
        <w:r w:rsidRPr="003D6BB8">
          <w:rPr>
            <w:rStyle w:val="a5"/>
            <w:rFonts w:ascii="Times New Roman" w:hAnsi="Times New Roman" w:cs="Times New Roman"/>
            <w:sz w:val="28"/>
            <w:szCs w:val="28"/>
          </w:rPr>
          <w:t>http://rcro.tomsk.ru/2024/08/30/v-tomskoj-oblasti-sta</w:t>
        </w:r>
      </w:hyperlink>
      <w:bookmarkStart w:id="0" w:name="_GoBack"/>
      <w:bookmarkEnd w:id="0"/>
    </w:p>
    <w:p w:rsidR="000E39B5" w:rsidRDefault="000E39B5"/>
    <w:sectPr w:rsidR="000E39B5" w:rsidSect="000E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B6AD3"/>
    <w:multiLevelType w:val="multilevel"/>
    <w:tmpl w:val="FF7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AA4"/>
    <w:rsid w:val="000E39B5"/>
    <w:rsid w:val="00722118"/>
    <w:rsid w:val="00783AA4"/>
    <w:rsid w:val="00C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D583"/>
  <w15:docId w15:val="{5AB2EFBA-14EB-4A08-B740-95257C05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AA4"/>
    <w:rPr>
      <w:b/>
      <w:bCs/>
    </w:rPr>
  </w:style>
  <w:style w:type="character" w:styleId="a5">
    <w:name w:val="Hyperlink"/>
    <w:basedOn w:val="a0"/>
    <w:uiPriority w:val="99"/>
    <w:unhideWhenUsed/>
    <w:rsid w:val="00783A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AA4"/>
  </w:style>
  <w:style w:type="paragraph" w:styleId="a6">
    <w:name w:val="List Paragraph"/>
    <w:basedOn w:val="a"/>
    <w:uiPriority w:val="34"/>
    <w:qFormat/>
    <w:rsid w:val="0078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wp-content/uploads/2019/08/Prikaz-Minobrnauki-Rossii-ot-17.11.2016-g.-143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cro.tomsk.ru/wp-content/uploads/2019/08/Prikaz-Mirobrnauki-Rossii-ot-17.12.2015-g.-148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19/08/Prikaz-Minobrnauki-Rossii-ot-17.03.2015-g.-249.pdf" TargetMode="External"/><Relationship Id="rId11" Type="http://schemas.openxmlformats.org/officeDocument/2006/relationships/hyperlink" Target="https://vk.com/away.php?to=http%3A%2F%2Frcro.tomsk.ru%2F2024%2F08%2F30%2Fv-tomskoj-oblasti-sta&amp;utf=1" TargetMode="External"/><Relationship Id="rId5" Type="http://schemas.openxmlformats.org/officeDocument/2006/relationships/hyperlink" Target="http://rcro.tomsk.ru/wp-content/uploads/2019/08/Prikaz-Minobrnauki-Rossii-ot-18.11.2013-1252-Ob-utverzhdenii-Poryadka-provedeniya-vserossijskoj-olimpiady-shkol-nikov.pdf" TargetMode="External"/><Relationship Id="rId10" Type="http://schemas.openxmlformats.org/officeDocument/2006/relationships/hyperlink" Target="http://rcro.tomsk.ru/wp-content/uploads/2020/08/03-724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ro.tomsk.ru/wp-content/uploads/2019/09/Poryadok-provedeniya-VsO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admin</cp:lastModifiedBy>
  <cp:revision>3</cp:revision>
  <dcterms:created xsi:type="dcterms:W3CDTF">2020-10-02T05:31:00Z</dcterms:created>
  <dcterms:modified xsi:type="dcterms:W3CDTF">2024-09-18T10:38:00Z</dcterms:modified>
</cp:coreProperties>
</file>